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E5" w:rsidRPr="00B07CFE" w:rsidRDefault="00B33DE5" w:rsidP="007338B7">
      <w:pPr>
        <w:widowControl w:val="0"/>
        <w:spacing w:after="0"/>
        <w:jc w:val="center"/>
        <w:rPr>
          <w:b/>
          <w:sz w:val="24"/>
          <w:szCs w:val="24"/>
        </w:rPr>
      </w:pPr>
      <w:r w:rsidRPr="00B07CFE">
        <w:rPr>
          <w:b/>
          <w:sz w:val="24"/>
          <w:szCs w:val="24"/>
        </w:rPr>
        <w:t>Информационная карта</w:t>
      </w:r>
    </w:p>
    <w:p w:rsidR="00B33DE5" w:rsidRPr="00B07CFE" w:rsidRDefault="00B33DE5" w:rsidP="007338B7">
      <w:pPr>
        <w:widowControl w:val="0"/>
        <w:spacing w:after="0"/>
        <w:jc w:val="center"/>
        <w:rPr>
          <w:b/>
          <w:sz w:val="24"/>
          <w:szCs w:val="24"/>
        </w:rPr>
      </w:pPr>
      <w:r w:rsidRPr="00B07CFE">
        <w:rPr>
          <w:b/>
          <w:sz w:val="24"/>
          <w:szCs w:val="24"/>
        </w:rPr>
        <w:t xml:space="preserve">Общество с ограниченной ответственностью </w:t>
      </w:r>
    </w:p>
    <w:p w:rsidR="00B33DE5" w:rsidRPr="00B07CFE" w:rsidRDefault="00B33DE5" w:rsidP="007338B7">
      <w:pPr>
        <w:widowControl w:val="0"/>
        <w:spacing w:after="0"/>
        <w:jc w:val="center"/>
        <w:rPr>
          <w:b/>
          <w:sz w:val="24"/>
          <w:szCs w:val="24"/>
        </w:rPr>
      </w:pPr>
      <w:r w:rsidRPr="00B07CFE">
        <w:rPr>
          <w:b/>
          <w:sz w:val="24"/>
          <w:szCs w:val="24"/>
        </w:rPr>
        <w:t>«Цифровые технологии и платформы»</w:t>
      </w:r>
    </w:p>
    <w:tbl>
      <w:tblPr>
        <w:tblStyle w:val="a5"/>
        <w:tblpPr w:leftFromText="180" w:rightFromText="180" w:vertAnchor="page" w:horzAnchor="margin" w:tblpX="216" w:tblpY="3271"/>
        <w:tblW w:w="10456" w:type="dxa"/>
        <w:tblLook w:val="04A0" w:firstRow="1" w:lastRow="0" w:firstColumn="1" w:lastColumn="0" w:noHBand="0" w:noVBand="1"/>
      </w:tblPr>
      <w:tblGrid>
        <w:gridCol w:w="4163"/>
        <w:gridCol w:w="6293"/>
      </w:tblGrid>
      <w:tr w:rsidR="00B03E2E" w:rsidRPr="00B07CFE" w:rsidTr="007338B7">
        <w:trPr>
          <w:trHeight w:val="577"/>
        </w:trPr>
        <w:tc>
          <w:tcPr>
            <w:tcW w:w="416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A12B2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Полное наименование организации</w:t>
            </w:r>
          </w:p>
        </w:tc>
        <w:tc>
          <w:tcPr>
            <w:tcW w:w="6293" w:type="dxa"/>
          </w:tcPr>
          <w:p w:rsidR="004232A8" w:rsidRPr="00B07CFE" w:rsidRDefault="004232A8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4232A8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ОБЩЕСТВО С ОГРАНИЧЕННОЙ ОТВЕТСТВЕННОСТЬЮ "ЦИФРОВЫЕ ТЕХНОЛОГИИ И ПЛАТФОРМЫ"</w:t>
            </w:r>
          </w:p>
          <w:p w:rsidR="004232A8" w:rsidRPr="00B07CFE" w:rsidRDefault="004232A8" w:rsidP="007338B7">
            <w:pPr>
              <w:widowControl w:val="0"/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577"/>
        </w:trPr>
        <w:tc>
          <w:tcPr>
            <w:tcW w:w="416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A12B2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Краткое наименование организации</w:t>
            </w:r>
          </w:p>
        </w:tc>
        <w:tc>
          <w:tcPr>
            <w:tcW w:w="6293" w:type="dxa"/>
          </w:tcPr>
          <w:p w:rsidR="004232A8" w:rsidRPr="00B07CFE" w:rsidRDefault="004232A8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4232A8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ООО "ЦИФРОВЫЕ ТЕХНОЛОГИИ И ПЛАТФОРМЫ"</w:t>
            </w:r>
          </w:p>
          <w:p w:rsidR="004232A8" w:rsidRPr="00B07CFE" w:rsidRDefault="004232A8" w:rsidP="007338B7">
            <w:pPr>
              <w:widowControl w:val="0"/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362"/>
        </w:trPr>
        <w:tc>
          <w:tcPr>
            <w:tcW w:w="416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A12B2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Юридический и фактический адрес</w:t>
            </w:r>
          </w:p>
        </w:tc>
        <w:tc>
          <w:tcPr>
            <w:tcW w:w="6293" w:type="dxa"/>
          </w:tcPr>
          <w:p w:rsidR="00A12B21" w:rsidRPr="00B07CFE" w:rsidRDefault="00A12B21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4232A8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115054, Г.МОСКВА, ВН.ТЕР.Г. МУНИЦИПАЛЬНЫЙ ОКРУГ ДАНИЛОВСКИЙ, УЛ ДУБИНИНСКАЯ, Д. 57, СТР. 1, ПОМЕЩ. 12</w:t>
            </w:r>
          </w:p>
          <w:p w:rsidR="004232A8" w:rsidRPr="00B07CFE" w:rsidRDefault="004232A8" w:rsidP="007338B7">
            <w:pPr>
              <w:widowControl w:val="0"/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577"/>
        </w:trPr>
        <w:tc>
          <w:tcPr>
            <w:tcW w:w="416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A12B2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Контактная информация </w:t>
            </w:r>
          </w:p>
        </w:tc>
        <w:tc>
          <w:tcPr>
            <w:tcW w:w="629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4574C4" w:rsidRPr="00B07CFE" w:rsidRDefault="00784944" w:rsidP="007338B7">
            <w:pPr>
              <w:widowControl w:val="0"/>
              <w:rPr>
                <w:sz w:val="16"/>
                <w:szCs w:val="16"/>
              </w:rPr>
            </w:pPr>
            <w:hyperlink r:id="rId6" w:history="1">
              <w:r w:rsidR="004D11F1" w:rsidRPr="00B07CFE">
                <w:rPr>
                  <w:rStyle w:val="aa"/>
                  <w:sz w:val="16"/>
                  <w:szCs w:val="16"/>
                </w:rPr>
                <w:t>ЦТиП: Контакты</w:t>
              </w:r>
            </w:hyperlink>
          </w:p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577"/>
        </w:trPr>
        <w:tc>
          <w:tcPr>
            <w:tcW w:w="4163" w:type="dxa"/>
          </w:tcPr>
          <w:p w:rsidR="00B33DE5" w:rsidRPr="00B07CFE" w:rsidRDefault="00B33DE5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4D11F1" w:rsidP="007338B7">
            <w:pPr>
              <w:widowControl w:val="0"/>
              <w:rPr>
                <w:sz w:val="16"/>
                <w:szCs w:val="16"/>
                <w:lang w:val="en-US"/>
              </w:rPr>
            </w:pPr>
            <w:r w:rsidRPr="00B07CFE">
              <w:rPr>
                <w:sz w:val="16"/>
                <w:szCs w:val="16"/>
              </w:rPr>
              <w:t>ОГРН</w:t>
            </w:r>
          </w:p>
        </w:tc>
        <w:tc>
          <w:tcPr>
            <w:tcW w:w="629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360D2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1217700630620</w:t>
            </w:r>
          </w:p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375"/>
        </w:trPr>
        <w:tc>
          <w:tcPr>
            <w:tcW w:w="4163" w:type="dxa"/>
          </w:tcPr>
          <w:p w:rsidR="00B33DE5" w:rsidRPr="00B07CFE" w:rsidRDefault="00B33DE5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4D11F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ИНН</w:t>
            </w:r>
          </w:p>
        </w:tc>
        <w:tc>
          <w:tcPr>
            <w:tcW w:w="6293" w:type="dxa"/>
          </w:tcPr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  <w:p w:rsidR="00B03E2E" w:rsidRPr="00B07CFE" w:rsidRDefault="004D11F1" w:rsidP="007338B7">
            <w:pPr>
              <w:widowControl w:val="0"/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9725070121</w:t>
            </w:r>
          </w:p>
          <w:p w:rsidR="004D11F1" w:rsidRPr="00B07CFE" w:rsidRDefault="004D11F1" w:rsidP="007338B7">
            <w:pPr>
              <w:widowControl w:val="0"/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381"/>
        </w:trPr>
        <w:tc>
          <w:tcPr>
            <w:tcW w:w="416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Сведения об основном виде деятельности  </w:t>
            </w:r>
          </w:p>
          <w:p w:rsidR="00B03E2E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ОКВЭД ОК 029-2014 (КДЕС Ред. 2)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B03E2E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62.01 Разработка компьютерного программного обеспечения</w:t>
            </w:r>
          </w:p>
        </w:tc>
      </w:tr>
      <w:tr w:rsidR="004D11F1" w:rsidRPr="00B07CFE" w:rsidTr="007338B7">
        <w:trPr>
          <w:trHeight w:val="253"/>
        </w:trPr>
        <w:tc>
          <w:tcPr>
            <w:tcW w:w="4163" w:type="dxa"/>
            <w:vMerge w:val="restart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Сведения о дополнительных видах деятельности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ОКВЭД ОК 029-2014 (КДЕС Ред. 2)</w:t>
            </w: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62.02 Деятельность консультативная и работы в области компьютерных технологий</w:t>
            </w:r>
            <w:r w:rsidRPr="00B07CFE">
              <w:rPr>
                <w:sz w:val="16"/>
                <w:szCs w:val="16"/>
              </w:rPr>
              <w:br/>
            </w:r>
          </w:p>
        </w:tc>
      </w:tr>
      <w:tr w:rsidR="004D11F1" w:rsidRPr="00B07CFE" w:rsidTr="007338B7">
        <w:trPr>
          <w:trHeight w:val="394"/>
        </w:trPr>
        <w:tc>
          <w:tcPr>
            <w:tcW w:w="4163" w:type="dxa"/>
            <w:vMerge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62.03 Деятельность по управлению компьютерным оборудованием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</w:tr>
      <w:tr w:rsidR="004D11F1" w:rsidRPr="00B07CFE" w:rsidTr="007338B7">
        <w:trPr>
          <w:trHeight w:val="577"/>
        </w:trPr>
        <w:tc>
          <w:tcPr>
            <w:tcW w:w="4163" w:type="dxa"/>
            <w:vMerge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62.09 Деятельность, связанная с использованием вычислительной техники и информационных технологий, прочая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</w:tr>
      <w:tr w:rsidR="004D11F1" w:rsidRPr="00B07CFE" w:rsidTr="007338B7">
        <w:trPr>
          <w:trHeight w:val="577"/>
        </w:trPr>
        <w:tc>
          <w:tcPr>
            <w:tcW w:w="4163" w:type="dxa"/>
            <w:vMerge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63.11 Деятельность по обработке данных, предоставление услуг по размещению информации и связанная с этим деятельность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</w:tr>
      <w:tr w:rsidR="004D11F1" w:rsidRPr="00B07CFE" w:rsidTr="007338B7">
        <w:trPr>
          <w:trHeight w:val="577"/>
        </w:trPr>
        <w:tc>
          <w:tcPr>
            <w:tcW w:w="4163" w:type="dxa"/>
            <w:vMerge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63.12 Деятельность web-порталов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</w:tr>
      <w:tr w:rsidR="004D11F1" w:rsidRPr="00B07CFE" w:rsidTr="007338B7">
        <w:trPr>
          <w:trHeight w:val="577"/>
        </w:trPr>
        <w:tc>
          <w:tcPr>
            <w:tcW w:w="4163" w:type="dxa"/>
            <w:vMerge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63.99 Деятельность информационных служб прочая, не включенная в другие группировки</w:t>
            </w:r>
          </w:p>
          <w:p w:rsidR="004D11F1" w:rsidRPr="00B07CFE" w:rsidRDefault="004D11F1" w:rsidP="007338B7">
            <w:pPr>
              <w:rPr>
                <w:sz w:val="16"/>
                <w:szCs w:val="16"/>
              </w:rPr>
            </w:pPr>
          </w:p>
        </w:tc>
      </w:tr>
      <w:tr w:rsidR="00B03E2E" w:rsidRPr="00B07CFE" w:rsidTr="007338B7">
        <w:trPr>
          <w:trHeight w:val="532"/>
        </w:trPr>
        <w:tc>
          <w:tcPr>
            <w:tcW w:w="4163" w:type="dxa"/>
          </w:tcPr>
          <w:p w:rsidR="00B33DE5" w:rsidRPr="00B07CFE" w:rsidRDefault="00B33DE5" w:rsidP="007338B7">
            <w:pPr>
              <w:rPr>
                <w:sz w:val="16"/>
                <w:szCs w:val="16"/>
              </w:rPr>
            </w:pPr>
          </w:p>
          <w:p w:rsidR="00B03E2E" w:rsidRPr="00B07CFE" w:rsidRDefault="00B33DE5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РЕШЕНИЕ о предоставлении государственной аккредитации организации, осуществляющей деятельность в области информационных технологий</w:t>
            </w:r>
          </w:p>
          <w:p w:rsidR="00B33DE5" w:rsidRPr="00B07CFE" w:rsidRDefault="00B33DE5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33DE5" w:rsidRPr="00B07CFE" w:rsidRDefault="00B33DE5" w:rsidP="007338B7">
            <w:pPr>
              <w:rPr>
                <w:sz w:val="16"/>
                <w:szCs w:val="16"/>
              </w:rPr>
            </w:pPr>
          </w:p>
          <w:p w:rsidR="00B33DE5" w:rsidRPr="00B07CFE" w:rsidRDefault="00B33DE5" w:rsidP="007338B7">
            <w:pPr>
              <w:rPr>
                <w:sz w:val="16"/>
                <w:szCs w:val="16"/>
              </w:rPr>
            </w:pPr>
          </w:p>
          <w:p w:rsidR="00B03E2E" w:rsidRPr="00B07CFE" w:rsidRDefault="00B33DE5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от 10.01.2022 № АО-20211230-3269820362-3</w:t>
            </w:r>
          </w:p>
        </w:tc>
      </w:tr>
      <w:tr w:rsidR="00B07CFE" w:rsidRPr="00B07CFE" w:rsidTr="007338B7">
        <w:trPr>
          <w:trHeight w:val="577"/>
        </w:trPr>
        <w:tc>
          <w:tcPr>
            <w:tcW w:w="4163" w:type="dxa"/>
            <w:vMerge w:val="restart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Перечень видов деятельности в области информационных технологий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(Приказ Минцфры от11.05.2023 №449)</w:t>
            </w: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>Код 1.01 Проектирование, и (или) обследование, и (или) разработка, и (или) адаптация, и (или) модификация (в том числе локализация, кастомизация, доработка), и (или) обратное проектирование (реверсивный инжиниринг), и (или) модернизация, и (или) обновление, и (или) установка, и (или) интеграция, и (или) настройка, и (или) конфигурирование, и (или) внедрение, и (или) сопровождение, и (или) тестирование, и (или) </w:t>
            </w:r>
            <w:bookmarkStart w:id="0" w:name="l5"/>
            <w:bookmarkEnd w:id="0"/>
            <w:r w:rsidRPr="00B07CFE">
              <w:rPr>
                <w:sz w:val="16"/>
                <w:szCs w:val="16"/>
              </w:rPr>
              <w:t>испытания, и (или) техническая поддержка, и (или) эксплуатация, включая администрирование, а также оказание услуг (в том числе консультационных, услуг по обучению, экспертных услуг и иных) в указанных видах деятельности (далее - проектирование и (или) иная деятельность, а также оказание услуг), в отношении программ для электронных вычислительных машин (далее - программы для ЭВМ), и (или) баз данных (в том числе их обновлений и исправлений), и (или) визуальных пользовательских интерфейсов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B07CFE" w:rsidRPr="00B07CFE" w:rsidTr="007338B7">
        <w:trPr>
          <w:trHeight w:val="577"/>
        </w:trPr>
        <w:tc>
          <w:tcPr>
            <w:tcW w:w="4163" w:type="dxa"/>
            <w:vMerge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Код 1.02 </w:t>
            </w:r>
            <w:r w:rsidRPr="00B07CF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7CFE">
              <w:rPr>
                <w:sz w:val="16"/>
                <w:szCs w:val="16"/>
              </w:rPr>
              <w:t>Производство, и (или) проектирование и (или) иная деятельность, а также оказание услуг в отношении программно-аппаратных (программно-технических) комплексов, электронной компонентной базы (электронных модулей), электронной (радиоэлек</w:t>
            </w:r>
            <w:r w:rsidRPr="00B07CFE">
              <w:rPr>
                <w:sz w:val="16"/>
                <w:szCs w:val="16"/>
              </w:rPr>
              <w:lastRenderedPageBreak/>
              <w:t>тронной) продукции, в том числе компьютерного оборудования, вычислительной техники, сетевого, телекоммуникационного и периферийного оборудования, </w:t>
            </w:r>
            <w:bookmarkStart w:id="1" w:name="l41"/>
            <w:bookmarkEnd w:id="1"/>
            <w:r w:rsidRPr="00B07CFE">
              <w:rPr>
                <w:sz w:val="16"/>
                <w:szCs w:val="16"/>
              </w:rPr>
              <w:t>оборудования, применяемого в медицинских целях, устройств интернета вещей, средств автоматизированного управления технологическим процессом (далее - ПАК и оборудование), материалов и технологий для производства электронной компонентной базы (электронных модулей)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B07CFE" w:rsidRPr="00B07CFE" w:rsidTr="007338B7">
        <w:trPr>
          <w:trHeight w:val="577"/>
        </w:trPr>
        <w:tc>
          <w:tcPr>
            <w:tcW w:w="4163" w:type="dxa"/>
            <w:vMerge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Код 1.05   </w:t>
            </w:r>
            <w:r w:rsidRPr="00B07CF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7CFE">
              <w:rPr>
                <w:sz w:val="16"/>
                <w:szCs w:val="16"/>
              </w:rPr>
              <w:t>Проектирование и (или) иная деятельность, а также оказание услуг в отношении сайтов или страниц сайтов в информационно-телекоммуникационной сети, включая информационно-телекоммуникационную сеть "Интернет"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B07CFE" w:rsidRPr="00B07CFE" w:rsidTr="007338B7">
        <w:trPr>
          <w:trHeight w:val="577"/>
        </w:trPr>
        <w:tc>
          <w:tcPr>
            <w:tcW w:w="4163" w:type="dxa"/>
            <w:vMerge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Код 1.06  </w:t>
            </w:r>
            <w:r w:rsidRPr="00B07CF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7CFE">
              <w:rPr>
                <w:sz w:val="16"/>
                <w:szCs w:val="16"/>
              </w:rPr>
              <w:t>Проектирование и (или) иная деятельность, а также оказание услуг в отношении информационно-телекоммуникационной инфраструктуры - компьютерных систем, объединяющих компьютерное оборудование, </w:t>
            </w:r>
            <w:bookmarkStart w:id="2" w:name="l43"/>
            <w:bookmarkEnd w:id="2"/>
            <w:r w:rsidRPr="00B07CFE">
              <w:rPr>
                <w:sz w:val="16"/>
                <w:szCs w:val="16"/>
              </w:rPr>
              <w:t>программы для ЭВМ, и (или) базы данных, и (или) коммуникационных технологий (технологий передачи данных) (далее - ИТ-инфраструктура), центров обработки данных и облачной (виртуальной) </w:t>
            </w:r>
            <w:bookmarkStart w:id="3" w:name="l9"/>
            <w:bookmarkEnd w:id="3"/>
            <w:r w:rsidRPr="00B07CFE">
              <w:rPr>
                <w:sz w:val="16"/>
                <w:szCs w:val="16"/>
              </w:rPr>
              <w:t>инфраструктуры, ситуационных центров, а также деятельность по управлению компьютерными системами, компьютерным оборудованием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B07CFE" w:rsidRPr="00B07CFE" w:rsidTr="007338B7">
        <w:trPr>
          <w:trHeight w:val="577"/>
        </w:trPr>
        <w:tc>
          <w:tcPr>
            <w:tcW w:w="4163" w:type="dxa"/>
            <w:vMerge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Код 4.01  </w:t>
            </w:r>
            <w:r w:rsidRPr="00B07CF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7CFE">
              <w:rPr>
                <w:sz w:val="16"/>
                <w:szCs w:val="16"/>
              </w:rPr>
              <w:t>Комплексное обслуживание ИТ-инфраструктуры, организация удаленного доступа заказчика к ИТ-инфраструктуре, включая: администрирование прав доступа, учетных записей пользователей, аппаратной </w:t>
            </w:r>
            <w:bookmarkStart w:id="4" w:name="l47"/>
            <w:bookmarkEnd w:id="4"/>
            <w:r w:rsidRPr="00B07CFE">
              <w:rPr>
                <w:sz w:val="16"/>
                <w:szCs w:val="16"/>
              </w:rPr>
              <w:t>платформы ИТ-инфраструктуры, баз данных, систем мониторинга, выполнение системных настроек, получение обновлений, их </w:t>
            </w:r>
            <w:bookmarkStart w:id="5" w:name="l14"/>
            <w:bookmarkEnd w:id="5"/>
            <w:r w:rsidRPr="00B07CFE">
              <w:rPr>
                <w:sz w:val="16"/>
                <w:szCs w:val="16"/>
              </w:rPr>
              <w:t>установка и (или) сопровождение установки; обеспечение сетевой доступности; резервное копирование; выполнение плановых и внеплановых восстановлений; осуществление миграции (переноса) данных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B07CFE" w:rsidRPr="00B07CFE" w:rsidTr="007338B7">
        <w:trPr>
          <w:trHeight w:val="577"/>
        </w:trPr>
        <w:tc>
          <w:tcPr>
            <w:tcW w:w="4163" w:type="dxa"/>
            <w:vMerge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Код 11.01   </w:t>
            </w:r>
            <w:r w:rsidRPr="00B07CFE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B07CFE">
              <w:rPr>
                <w:sz w:val="16"/>
                <w:szCs w:val="16"/>
              </w:rPr>
              <w:t>Оказание услуг по обеспечению и повышению уровня информационной безопасности и защиты информации от компьютерных атак и других угроз в сфере информационной безопасности, включая услуги по оценке защищенности, тестированию на проникновение, проектированию и внедрению средств защиты, анализу и контролю состояния защиты информации, модернизации инфраструктуры с целью повышения </w:t>
            </w:r>
            <w:bookmarkStart w:id="6" w:name="l51"/>
            <w:bookmarkEnd w:id="6"/>
            <w:r w:rsidRPr="00B07CFE">
              <w:rPr>
                <w:sz w:val="16"/>
                <w:szCs w:val="16"/>
              </w:rPr>
              <w:t>уровня защищенности, мониторингу информационной безопасности средств и систем </w:t>
            </w:r>
            <w:bookmarkStart w:id="7" w:name="l18"/>
            <w:bookmarkEnd w:id="7"/>
            <w:r w:rsidRPr="00B07CFE">
              <w:rPr>
                <w:sz w:val="16"/>
                <w:szCs w:val="16"/>
              </w:rPr>
              <w:t>информатизации, по обнаружению, предупреждению и ликвидации последствий компьютерных атак и реагированию на компьютерные инциденты, деятельность по защите информации и обеспечению безопасности объектов критической информационной инфраструктуры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0551A9" w:rsidRPr="00B07CFE" w:rsidTr="007338B7">
        <w:trPr>
          <w:trHeight w:val="577"/>
        </w:trPr>
        <w:tc>
          <w:tcPr>
            <w:tcW w:w="416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  <w:p w:rsidR="000551A9" w:rsidRPr="00B07CFE" w:rsidRDefault="00B07CFE" w:rsidP="007338B7">
            <w:pPr>
              <w:rPr>
                <w:sz w:val="16"/>
                <w:szCs w:val="16"/>
              </w:rPr>
            </w:pPr>
            <w:r w:rsidRPr="00B07CFE">
              <w:rPr>
                <w:sz w:val="16"/>
                <w:szCs w:val="16"/>
              </w:rPr>
              <w:t xml:space="preserve">Информация о реализуемых проектах, оказываемых услугах </w:t>
            </w:r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  <w:tc>
          <w:tcPr>
            <w:tcW w:w="6293" w:type="dxa"/>
          </w:tcPr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  <w:p w:rsidR="000551A9" w:rsidRPr="00B07CFE" w:rsidRDefault="00784944" w:rsidP="007338B7">
            <w:pPr>
              <w:rPr>
                <w:sz w:val="16"/>
                <w:szCs w:val="16"/>
              </w:rPr>
            </w:pPr>
            <w:hyperlink r:id="rId7" w:history="1">
              <w:r w:rsidR="00B07CFE" w:rsidRPr="00B07CFE">
                <w:rPr>
                  <w:rStyle w:val="aa"/>
                  <w:sz w:val="16"/>
                  <w:szCs w:val="16"/>
                </w:rPr>
                <w:t>Цифровые Технологии и Платформы</w:t>
              </w:r>
            </w:hyperlink>
          </w:p>
          <w:p w:rsidR="00B07CFE" w:rsidRPr="00B07CFE" w:rsidRDefault="00B07CFE" w:rsidP="007338B7">
            <w:pPr>
              <w:rPr>
                <w:sz w:val="16"/>
                <w:szCs w:val="16"/>
              </w:rPr>
            </w:pPr>
          </w:p>
        </w:tc>
      </w:tr>
      <w:tr w:rsidR="00402E49" w:rsidRPr="00B07CFE" w:rsidTr="007338B7">
        <w:trPr>
          <w:trHeight w:val="577"/>
        </w:trPr>
        <w:tc>
          <w:tcPr>
            <w:tcW w:w="4163" w:type="dxa"/>
          </w:tcPr>
          <w:p w:rsidR="00402E49" w:rsidRPr="00B07CFE" w:rsidRDefault="00402E49" w:rsidP="00733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Стоимость услуг </w:t>
            </w:r>
          </w:p>
        </w:tc>
        <w:tc>
          <w:tcPr>
            <w:tcW w:w="6293" w:type="dxa"/>
          </w:tcPr>
          <w:p w:rsidR="00402E49" w:rsidRPr="00B07CFE" w:rsidRDefault="00CA3781" w:rsidP="007338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402E49" w:rsidRPr="00402E49">
              <w:rPr>
                <w:sz w:val="16"/>
                <w:szCs w:val="16"/>
              </w:rPr>
              <w:t>ормируется индивидуально под потребности каждого зака</w:t>
            </w:r>
            <w:r w:rsidR="00546A8A">
              <w:rPr>
                <w:sz w:val="16"/>
                <w:szCs w:val="16"/>
              </w:rPr>
              <w:t xml:space="preserve">зчика, исходя из объема услуг, </w:t>
            </w:r>
            <w:r w:rsidR="00402E49" w:rsidRPr="00402E49">
              <w:rPr>
                <w:sz w:val="16"/>
                <w:szCs w:val="16"/>
              </w:rPr>
              <w:t>уровня квалификации привлеченных сотрудников</w:t>
            </w:r>
            <w:r w:rsidR="00546A8A">
              <w:rPr>
                <w:sz w:val="16"/>
                <w:szCs w:val="16"/>
              </w:rPr>
              <w:t xml:space="preserve"> и иных факторов.</w:t>
            </w:r>
          </w:p>
        </w:tc>
      </w:tr>
    </w:tbl>
    <w:p w:rsidR="007338B7" w:rsidRDefault="007338B7" w:rsidP="00546A8A">
      <w:pPr>
        <w:spacing w:after="0"/>
        <w:rPr>
          <w:b/>
          <w:sz w:val="24"/>
          <w:szCs w:val="24"/>
        </w:rPr>
      </w:pPr>
      <w:bookmarkStart w:id="8" w:name="_GoBack"/>
      <w:bookmarkEnd w:id="8"/>
    </w:p>
    <w:sectPr w:rsidR="007338B7" w:rsidSect="007338B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44" w:rsidRDefault="00784944" w:rsidP="001A7D00">
      <w:pPr>
        <w:spacing w:after="0" w:line="240" w:lineRule="auto"/>
      </w:pPr>
      <w:r>
        <w:separator/>
      </w:r>
    </w:p>
  </w:endnote>
  <w:endnote w:type="continuationSeparator" w:id="0">
    <w:p w:rsidR="00784944" w:rsidRDefault="00784944" w:rsidP="001A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44" w:rsidRDefault="00784944" w:rsidP="001A7D00">
      <w:pPr>
        <w:spacing w:after="0" w:line="240" w:lineRule="auto"/>
      </w:pPr>
      <w:r>
        <w:separator/>
      </w:r>
    </w:p>
  </w:footnote>
  <w:footnote w:type="continuationSeparator" w:id="0">
    <w:p w:rsidR="00784944" w:rsidRDefault="00784944" w:rsidP="001A7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76"/>
    <w:rsid w:val="0002734B"/>
    <w:rsid w:val="00044255"/>
    <w:rsid w:val="000551A9"/>
    <w:rsid w:val="00167CBA"/>
    <w:rsid w:val="001A6439"/>
    <w:rsid w:val="001A7D00"/>
    <w:rsid w:val="001D02EA"/>
    <w:rsid w:val="002B196A"/>
    <w:rsid w:val="003416FA"/>
    <w:rsid w:val="00360D21"/>
    <w:rsid w:val="00374EF7"/>
    <w:rsid w:val="00402E49"/>
    <w:rsid w:val="004232A8"/>
    <w:rsid w:val="004574C4"/>
    <w:rsid w:val="0049013D"/>
    <w:rsid w:val="004D11F1"/>
    <w:rsid w:val="004F5C62"/>
    <w:rsid w:val="00546A8A"/>
    <w:rsid w:val="0056424E"/>
    <w:rsid w:val="00635E43"/>
    <w:rsid w:val="007338B7"/>
    <w:rsid w:val="00753BBD"/>
    <w:rsid w:val="00784944"/>
    <w:rsid w:val="00852232"/>
    <w:rsid w:val="00883597"/>
    <w:rsid w:val="008A4542"/>
    <w:rsid w:val="008D502F"/>
    <w:rsid w:val="00967474"/>
    <w:rsid w:val="00975F38"/>
    <w:rsid w:val="00980286"/>
    <w:rsid w:val="009A24E2"/>
    <w:rsid w:val="009B0865"/>
    <w:rsid w:val="009C44BB"/>
    <w:rsid w:val="009D334E"/>
    <w:rsid w:val="00A12B21"/>
    <w:rsid w:val="00AA4850"/>
    <w:rsid w:val="00AE6D87"/>
    <w:rsid w:val="00B03E2E"/>
    <w:rsid w:val="00B07CFE"/>
    <w:rsid w:val="00B23359"/>
    <w:rsid w:val="00B33DE5"/>
    <w:rsid w:val="00BE6442"/>
    <w:rsid w:val="00C15D76"/>
    <w:rsid w:val="00C16F6F"/>
    <w:rsid w:val="00C678CB"/>
    <w:rsid w:val="00C90FB8"/>
    <w:rsid w:val="00CA3781"/>
    <w:rsid w:val="00C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62B6"/>
  <w15:docId w15:val="{552BCFC0-C03F-4690-BB1C-4392FC34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7D00"/>
  </w:style>
  <w:style w:type="paragraph" w:styleId="a8">
    <w:name w:val="footer"/>
    <w:basedOn w:val="a"/>
    <w:link w:val="a9"/>
    <w:uiPriority w:val="99"/>
    <w:unhideWhenUsed/>
    <w:rsid w:val="001A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7D00"/>
  </w:style>
  <w:style w:type="character" w:styleId="aa">
    <w:name w:val="Hyperlink"/>
    <w:basedOn w:val="a0"/>
    <w:uiPriority w:val="99"/>
    <w:unhideWhenUsed/>
    <w:rsid w:val="004D1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gt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tp.com/contac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Мария Викторовна</dc:creator>
  <cp:keywords/>
  <dc:description/>
  <cp:lastModifiedBy>Скоробогатов Михаил Андреевич \ Mikhail Skorobogatov</cp:lastModifiedBy>
  <cp:revision>7</cp:revision>
  <cp:lastPrinted>2024-10-08T13:20:00Z</cp:lastPrinted>
  <dcterms:created xsi:type="dcterms:W3CDTF">2025-12-04T11:05:00Z</dcterms:created>
  <dcterms:modified xsi:type="dcterms:W3CDTF">2025-12-17T09:30:00Z</dcterms:modified>
</cp:coreProperties>
</file>